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Resource Revenue Tracker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52 · Civic 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Source-labelled reader for published resource revenue and community project records.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Explore · Projects · Sources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Public information about resource licenses, revenue, and promised community projects is spread across reports and news updates. Residents and journalists need a source-labelled view that does not turn missing data into an accusation.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"Esther, a 31-year-old community reporter who follows mining-related projects in her state."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Read a plain-language public record and trace every figure back to its published source.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Civil-society programs, newsrooms, researchers, and public-interest funders pay for monitoring tools.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opens a record, understands its source and date, and follows a linked community project.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Civil-society programs, newsrooms, researchers, and public-interest funders pay for monitoring tools.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Links and screenshots circulate in chats without source dates, definitions, or a durable record.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figure carries a source, publication date, geography, and plain-language definition.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Government PDF releases</w:t>
      </w:r>
      <w:r>
        <w:rPr>
          <w:color w:val="1A1A1A"/>
        </w:rPr>
        <w:t xml:space="preserve"> (hard to compare)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News reports</w:t>
      </w:r>
      <w:r>
        <w:rPr>
          <w:color w:val="1A1A1A"/>
        </w:rPr>
        <w:t xml:space="preserve"> (event-based)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Spreadsheet monitoring</w:t>
      </w:r>
      <w:r>
        <w:rPr>
          <w:color w:val="1A1A1A"/>
        </w:rPr>
        <w:t xml:space="preserve"> (specialist workflow)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Browse published records by resource, state, and year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Open source card with date, publisher, and definition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Follow a community project and its reported milestones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Investigative allegations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Predicting unreported revenue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Replacing official audit institutions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Resource Revenue Tracker.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Explore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Resource, state, and year filters with source-labelled record cards. Show bottom nav with Explore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Community project list with reported milestone and last-update date. Show bottom nav with Projects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Sources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source documents with publisher, date, and external-link label. Show bottom nav with Sources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state interests, saved resources, and notification settings.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Record · Plain summary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Published figure with state, year, and definition.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Source ·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Publisher, document date, and external source link.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 · Followed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Community project added to watchlist with milestone status.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Explore tab → Record summary → Source detail → Projects tab → Follow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Record · Plain summary · Source · Detail · Project · Followed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Explore · Projects · Sources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A year has no published record. Show: No source found for this period. Do not display zero as a fact.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Resource Revenue Tracker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Revenue Tracker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2026-08-21T11:08:57.889Z</dcterms:created>
  <dcterms:modified xsi:type="dcterms:W3CDTF">2026-08-21T11:08:57.889Z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