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Mental Health Vault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31 · HealthTech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Private mood log. Not public social network.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Home · Log · Timeline · Settings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Mental health stigma limits open help-seeking. US apps push therapy marketplaces; Nigerian users need private logging first.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"David, a 22-year-old student in Lagos under exam stress who will not post feelings on social media."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Log mood daily and optionally share summary with one trusted person.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Employer wellness programs and counsellor referral fees.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User logs mood and controls share settings.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Employer wellness plans and counsellor referral fees.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People vent on Twitter or stay silent. No private daily log.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Private mood timeline, optional one-contact share. No public feed.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Global therapy apps</w:t>
      </w:r>
      <w:r>
        <w:rPr>
          <w:color w:val="1A1A1A"/>
        </w:rPr>
        <w:t xml:space="preserve"> (not stigma-safe positioning)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Prayer and family advice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Notes app</w:t>
      </w:r>
      <w:r>
        <w:rPr>
          <w:color w:val="1A1A1A"/>
        </w:rPr>
        <w:t xml:space="preserve"> (no mood structure)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Daily mood check-in with optional note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Private timeline no one else sees by default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Share weekly summary with one trusted contact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Diagnosis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Prescriptions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24/7 human chat without label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Mental Health Vault.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Home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Today's mood prompt, streak count, and quick Log button. Show bottom nav with Home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Log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Emoji mood scale and optional short note. Save button. Show bottom nav with Log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Timeline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Calendar of past moods. Tap a day for detail. Show bottom nav with Timeline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Settings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Share with one contact toggle, privacy note, and sign out. Show bottom nav with Settings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Check-in · Saved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Mood emoji and optional note saved.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Timeline · Day detail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Tap one day to see mood and note.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Share · Summary sent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Weekly summary shared with trusted contact.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Home tab → Log tab → Timeline tab → Settings share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Check-in · Saved · Timeline · Day detail · Share · Summary sent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Home · Log · Timeline · Settings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User selects crisis mood three days in a row. Show calm resources: helpline numbers.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Mental Health Vault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Vault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2026-08-21T11:06:20.112Z</dcterms:created>
  <dcterms:modified xsi:type="dcterms:W3CDTF">2026-08-21T11:06:20.113Z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